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AF386A2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  <w:r w:rsidR="00273AB4">
        <w:rPr>
          <w:b/>
          <w:bCs/>
        </w:rPr>
        <w:t>I</w:t>
      </w:r>
    </w:p>
    <w:p w14:paraId="7B80C240" w14:textId="77777777" w:rsidR="00A76AE3" w:rsidRPr="00C23D78" w:rsidRDefault="00A76AE3" w:rsidP="00C23D78">
      <w:pPr>
        <w:ind w:left="8496"/>
        <w:jc w:val="center"/>
        <w:rPr>
          <w:b/>
          <w:bCs/>
        </w:rPr>
      </w:pPr>
    </w:p>
    <w:p w14:paraId="29E394B6" w14:textId="014DAB30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68CC">
        <w:t xml:space="preserve">           </w:t>
      </w:r>
      <w:r w:rsidR="007D68CC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7D68CC">
        <w:t>……</w:t>
      </w:r>
      <w:r w:rsidR="007D68CC" w:rsidRPr="0046109A">
        <w:t>../…</w:t>
      </w:r>
      <w:r w:rsidR="007D68CC">
        <w:t>…</w:t>
      </w:r>
      <w:r w:rsidR="007D68CC" w:rsidRPr="0046109A">
        <w:t>./20…</w:t>
      </w:r>
      <w:r w:rsidR="007D68CC">
        <w:t>…</w:t>
      </w:r>
      <w:r w:rsidR="007D68CC" w:rsidRPr="0046109A">
        <w:t>.</w:t>
      </w:r>
    </w:p>
    <w:p w14:paraId="61D373A8" w14:textId="1ACCD31A" w:rsidR="00120FDB" w:rsidRDefault="00120FDB" w:rsidP="00120FDB">
      <w:pPr>
        <w:ind w:left="7788"/>
        <w:jc w:val="both"/>
      </w:pPr>
    </w:p>
    <w:p w14:paraId="59AB5DAF" w14:textId="15A90372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0FF5D900" w14:textId="77777777" w:rsidR="00A76AE3" w:rsidRDefault="00A76AE3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135E0AEA" w14:textId="1EAD94CF" w:rsidR="007D68CC" w:rsidRPr="007D68CC" w:rsidRDefault="007D68CC" w:rsidP="007D68CC">
      <w:pPr>
        <w:jc w:val="both"/>
      </w:pPr>
      <w:bookmarkStart w:id="0" w:name="_Hlk178262536"/>
      <w:r>
        <w:t>Gezi Tekneleri ve Kişisel Deniz Taşıtları Yönetmeliği’nin 2 nci maddesinin ikinci fıkrasının (a) bendinin yedi numaralı alt bendi uyarınca kapsam dışında tutulan kendi tekne imalatı kapsamındaki özel teknenin inşası esnasında;</w:t>
      </w:r>
      <w:bookmarkEnd w:id="0"/>
    </w:p>
    <w:p w14:paraId="6B4E749D" w14:textId="05E68AC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</w:t>
      </w:r>
      <w:r w:rsidR="00273AB4">
        <w:t>dı</w:t>
      </w:r>
      <w:r w:rsidRPr="00406E2C">
        <w:t>ğımı,</w:t>
      </w:r>
    </w:p>
    <w:p w14:paraId="789CCC06" w14:textId="2F715487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276898D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6742AD">
        <w:t>şahsıma</w:t>
      </w:r>
      <w:r w:rsidRPr="00406E2C">
        <w:t xml:space="preserve"> ait olan veya kiraladığım </w:t>
      </w:r>
      <w:r w:rsidR="00742A5C">
        <w:t>(</w:t>
      </w:r>
      <w:r w:rsidR="00742A5C" w:rsidRPr="00406E2C">
        <w:t>ticari</w:t>
      </w:r>
      <w:r w:rsidR="00742A5C">
        <w:t>/iş yeri</w:t>
      </w:r>
      <w:r w:rsidR="00742A5C" w:rsidRPr="00406E2C">
        <w:t xml:space="preserve"> olmayan</w:t>
      </w:r>
      <w:r w:rsidR="00742A5C">
        <w:t xml:space="preserve">) </w:t>
      </w:r>
      <w:r w:rsidRPr="00406E2C">
        <w:t>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</w:t>
      </w:r>
      <w:r w:rsidR="00273AB4">
        <w:t>tığı</w:t>
      </w:r>
      <w:r w:rsidR="00043F58">
        <w:t>mı</w:t>
      </w:r>
      <w:r w:rsidRPr="00406E2C">
        <w:t>,</w:t>
      </w:r>
    </w:p>
    <w:p w14:paraId="14294DE0" w14:textId="28EF9B23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tam boyunun 12 metreden küçük ol</w:t>
      </w:r>
      <w:r w:rsidR="00043F58">
        <w:rPr>
          <w:rFonts w:ascii="Calibri" w:eastAsia="Times New Roman" w:hAnsi="Calibri" w:cs="Calibri"/>
          <w:color w:val="000000"/>
          <w:lang w:eastAsia="tr-TR"/>
        </w:rPr>
        <w:t>duğunu</w:t>
      </w:r>
      <w:r>
        <w:rPr>
          <w:rFonts w:ascii="Calibri" w:eastAsia="Times New Roman" w:hAnsi="Calibri" w:cs="Calibri"/>
          <w:color w:val="000000"/>
          <w:lang w:eastAsia="tr-TR"/>
        </w:rPr>
        <w:t xml:space="preserve"> (en fazla 11,99 metre),</w:t>
      </w:r>
    </w:p>
    <w:p w14:paraId="0BB8274D" w14:textId="417DCFDF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 </w:t>
      </w:r>
      <w:r w:rsidR="006742AD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5E795AA2" w:rsidR="00C23D78" w:rsidRPr="00C23D78" w:rsidRDefault="00A76AE3" w:rsidP="00594325">
      <w:pPr>
        <w:ind w:firstLine="708"/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6B9823AC" w14:textId="5602F811" w:rsidR="00C23D78" w:rsidRDefault="00A76AE3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Pr="0046109A">
        <w:rPr>
          <w:rFonts w:ascii="Calibri" w:eastAsia="Times New Roman" w:hAnsi="Calibri" w:cs="Calibri"/>
          <w:color w:val="000000"/>
          <w:lang w:eastAsia="tr-TR"/>
        </w:rPr>
        <w:t>apılacağı</w:t>
      </w:r>
      <w:r>
        <w:rPr>
          <w:rFonts w:ascii="Calibri" w:eastAsia="Times New Roman" w:hAnsi="Calibri" w:cs="Calibri"/>
          <w:color w:val="000000"/>
          <w:lang w:eastAsia="tr-TR"/>
        </w:rPr>
        <w:t xml:space="preserve"> adres:</w:t>
      </w: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C40305F" w14:textId="7F47D852" w:rsidR="00C23D78" w:rsidRDefault="006742AD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T.C. Kimlik No:    </w:t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</w:p>
    <w:p w14:paraId="458CA286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3F43CBD1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553ED6D" w14:textId="77777777" w:rsidR="006742AD" w:rsidRDefault="006742AD" w:rsidP="006742AD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</w:p>
    <w:p w14:paraId="00BF7FBC" w14:textId="13BF0759" w:rsidR="006742AD" w:rsidRPr="006742AD" w:rsidRDefault="006742AD" w:rsidP="006742AD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</w:t>
      </w:r>
    </w:p>
    <w:p w14:paraId="4D940CAA" w14:textId="71A790C0" w:rsidR="006742AD" w:rsidRPr="00017A44" w:rsidRDefault="006742AD" w:rsidP="006742AD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 İmza</w:t>
      </w:r>
    </w:p>
    <w:p w14:paraId="1B123EBE" w14:textId="5540784C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43F58"/>
    <w:rsid w:val="00097551"/>
    <w:rsid w:val="000B2E5C"/>
    <w:rsid w:val="00100C97"/>
    <w:rsid w:val="00120FDB"/>
    <w:rsid w:val="002648D4"/>
    <w:rsid w:val="00273AB4"/>
    <w:rsid w:val="0037124F"/>
    <w:rsid w:val="003C5BBC"/>
    <w:rsid w:val="00406E2C"/>
    <w:rsid w:val="0046109A"/>
    <w:rsid w:val="004639E1"/>
    <w:rsid w:val="00594325"/>
    <w:rsid w:val="005B209E"/>
    <w:rsid w:val="005E7250"/>
    <w:rsid w:val="006742AD"/>
    <w:rsid w:val="00742A5C"/>
    <w:rsid w:val="007D68CC"/>
    <w:rsid w:val="00862DED"/>
    <w:rsid w:val="008E4FA4"/>
    <w:rsid w:val="00A76AE3"/>
    <w:rsid w:val="00B5721B"/>
    <w:rsid w:val="00C23D78"/>
    <w:rsid w:val="00CF63B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Abdullatif Aksoy</cp:lastModifiedBy>
  <cp:revision>2</cp:revision>
  <dcterms:created xsi:type="dcterms:W3CDTF">2025-01-31T11:27:00Z</dcterms:created>
  <dcterms:modified xsi:type="dcterms:W3CDTF">2025-01-31T11:27:00Z</dcterms:modified>
</cp:coreProperties>
</file>